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776BCEDB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6AB90" w14:textId="0CC1618B" w:rsidR="00011997" w:rsidRPr="003726D7" w:rsidRDefault="00011997" w:rsidP="00011997">
      <w:pPr>
        <w:pStyle w:val="Nadpis1"/>
        <w:jc w:val="both"/>
        <w:rPr>
          <w:b w:val="0"/>
        </w:rPr>
      </w:pPr>
      <w:proofErr w:type="spellStart"/>
      <w:r w:rsidRPr="003726D7">
        <w:rPr>
          <w:b w:val="0"/>
        </w:rPr>
        <w:t>Finbricks</w:t>
      </w:r>
      <w:proofErr w:type="spellEnd"/>
      <w:r w:rsidRPr="003726D7">
        <w:rPr>
          <w:b w:val="0"/>
        </w:rPr>
        <w:t xml:space="preserve"> </w:t>
      </w:r>
      <w:proofErr w:type="spellStart"/>
      <w:r w:rsidRPr="003726D7">
        <w:rPr>
          <w:b w:val="0"/>
        </w:rPr>
        <w:t>hackathon</w:t>
      </w:r>
      <w:proofErr w:type="spellEnd"/>
      <w:r w:rsidRPr="003726D7">
        <w:rPr>
          <w:b w:val="0"/>
        </w:rPr>
        <w:t xml:space="preserve"> pod patronátem </w:t>
      </w:r>
      <w:r>
        <w:rPr>
          <w:b w:val="0"/>
        </w:rPr>
        <w:t>KB přinesl inovativní řešení:</w:t>
      </w:r>
      <w:r w:rsidRPr="00011997">
        <w:rPr>
          <w:b w:val="0"/>
        </w:rPr>
        <w:t xml:space="preserve"> </w:t>
      </w:r>
      <w:r w:rsidRPr="003726D7">
        <w:rPr>
          <w:b w:val="0"/>
        </w:rPr>
        <w:t>Ap</w:t>
      </w:r>
      <w:r>
        <w:rPr>
          <w:b w:val="0"/>
        </w:rPr>
        <w:t>likace</w:t>
      </w:r>
      <w:r w:rsidRPr="003726D7">
        <w:rPr>
          <w:b w:val="0"/>
        </w:rPr>
        <w:t xml:space="preserve"> využívající open-banking ke snižování uhlíkové stopy i hlasový bot pro nevidomé</w:t>
      </w:r>
    </w:p>
    <w:p w14:paraId="7E9487AF" w14:textId="77777777" w:rsidR="00040BDC" w:rsidRPr="00351FF5" w:rsidRDefault="00040BDC" w:rsidP="00351FF5">
      <w:pPr>
        <w:rPr>
          <w:szCs w:val="22"/>
        </w:rPr>
      </w:pPr>
    </w:p>
    <w:p w14:paraId="42D6A3AF" w14:textId="2D11ABA9" w:rsidR="00351FF5" w:rsidRPr="00945BE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011997">
        <w:rPr>
          <w:rFonts w:ascii="Inter Semi Bold" w:hAnsi="Inter Semi Bold"/>
          <w:b/>
          <w:bCs/>
          <w:szCs w:val="22"/>
        </w:rPr>
        <w:t>19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 w:rsidR="00040BDC">
        <w:rPr>
          <w:rFonts w:ascii="Inter Semi Bold" w:hAnsi="Inter Semi Bold"/>
          <w:b/>
          <w:bCs/>
          <w:szCs w:val="22"/>
        </w:rPr>
        <w:t>května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0036C6FB" w14:textId="77777777" w:rsidR="00351FF5" w:rsidRPr="00351FF5" w:rsidRDefault="00351FF5" w:rsidP="00351FF5">
      <w:pPr>
        <w:rPr>
          <w:szCs w:val="22"/>
        </w:rPr>
      </w:pPr>
    </w:p>
    <w:p w14:paraId="2CDCD81A" w14:textId="61BB66DA" w:rsidR="00B87DD0" w:rsidRPr="00011997" w:rsidRDefault="00011997" w:rsidP="00945BEC">
      <w:pPr>
        <w:jc w:val="both"/>
        <w:rPr>
          <w:b/>
          <w:bCs/>
          <w:lang w:val="cs"/>
        </w:rPr>
      </w:pPr>
      <w:r>
        <w:rPr>
          <w:b/>
          <w:bCs/>
        </w:rPr>
        <w:t xml:space="preserve">Výsledky </w:t>
      </w:r>
      <w:proofErr w:type="spellStart"/>
      <w:r w:rsidRPr="00011997">
        <w:rPr>
          <w:b/>
          <w:bCs/>
        </w:rPr>
        <w:t>Finbricks</w:t>
      </w:r>
      <w:proofErr w:type="spellEnd"/>
      <w:r w:rsidRPr="00011997">
        <w:rPr>
          <w:b/>
          <w:bCs/>
        </w:rPr>
        <w:t xml:space="preserve"> PSD2 Open-Banking </w:t>
      </w:r>
      <w:proofErr w:type="spellStart"/>
      <w:r w:rsidRPr="00011997">
        <w:rPr>
          <w:b/>
          <w:bCs/>
        </w:rPr>
        <w:t>Hackathon</w:t>
      </w:r>
      <w:proofErr w:type="spellEnd"/>
      <w:r w:rsidRPr="00011997">
        <w:rPr>
          <w:b/>
          <w:bCs/>
        </w:rPr>
        <w:t xml:space="preserve"> pod palcem </w:t>
      </w:r>
      <w:proofErr w:type="spellStart"/>
      <w:r w:rsidRPr="00011997">
        <w:rPr>
          <w:b/>
          <w:bCs/>
        </w:rPr>
        <w:t>Finbricks</w:t>
      </w:r>
      <w:proofErr w:type="spellEnd"/>
      <w:r w:rsidRPr="00011997">
        <w:rPr>
          <w:b/>
          <w:bCs/>
        </w:rPr>
        <w:t>, lídra středoevropského regionu v</w:t>
      </w:r>
      <w:r w:rsidR="00D80B46">
        <w:rPr>
          <w:b/>
          <w:bCs/>
        </w:rPr>
        <w:t> </w:t>
      </w:r>
      <w:r w:rsidRPr="00011997">
        <w:rPr>
          <w:b/>
          <w:bCs/>
        </w:rPr>
        <w:t>PSD2 platbách</w:t>
      </w:r>
      <w:r>
        <w:rPr>
          <w:b/>
          <w:bCs/>
        </w:rPr>
        <w:t xml:space="preserve">, přinesly hned několik milníků </w:t>
      </w:r>
      <w:r w:rsidR="00D80B46">
        <w:rPr>
          <w:b/>
          <w:bCs/>
        </w:rPr>
        <w:t>–</w:t>
      </w:r>
      <w:r>
        <w:rPr>
          <w:b/>
          <w:bCs/>
        </w:rPr>
        <w:t xml:space="preserve"> v</w:t>
      </w:r>
      <w:r w:rsidRPr="00011997">
        <w:rPr>
          <w:b/>
          <w:bCs/>
        </w:rPr>
        <w:t xml:space="preserve">ítězům se povedlo </w:t>
      </w:r>
      <w:proofErr w:type="spellStart"/>
      <w:r w:rsidRPr="00011997">
        <w:rPr>
          <w:b/>
          <w:bCs/>
        </w:rPr>
        <w:t>gamifikovat</w:t>
      </w:r>
      <w:proofErr w:type="spellEnd"/>
      <w:r w:rsidRPr="00011997">
        <w:rPr>
          <w:b/>
          <w:bCs/>
        </w:rPr>
        <w:t xml:space="preserve"> udržitelnost, zvýšit důvěru v PSD2 platby i předejít problémům s půjčováním peněz. Celkem sedm týmů vzalo současné výzvy světa open-bankingu do rukou a během 48 hodin představilo set inovativních řešení.</w:t>
      </w:r>
      <w:r>
        <w:rPr>
          <w:b/>
          <w:bCs/>
        </w:rPr>
        <w:t xml:space="preserve"> </w:t>
      </w:r>
      <w:r w:rsidRPr="00011997">
        <w:rPr>
          <w:b/>
          <w:bCs/>
        </w:rPr>
        <w:t xml:space="preserve">Týmy budou s </w:t>
      </w:r>
      <w:proofErr w:type="spellStart"/>
      <w:r w:rsidRPr="00011997">
        <w:rPr>
          <w:b/>
          <w:bCs/>
        </w:rPr>
        <w:t>Finbricks</w:t>
      </w:r>
      <w:proofErr w:type="spellEnd"/>
      <w:r w:rsidRPr="00011997">
        <w:rPr>
          <w:b/>
          <w:bCs/>
        </w:rPr>
        <w:t xml:space="preserve"> a Komerční bankou své výstupy dále rozvíjet</w:t>
      </w:r>
      <w:r>
        <w:rPr>
          <w:b/>
          <w:bCs/>
        </w:rPr>
        <w:t>.</w:t>
      </w:r>
    </w:p>
    <w:p w14:paraId="56B2DC3B" w14:textId="77777777" w:rsidR="00B87DD0" w:rsidRDefault="00B87DD0" w:rsidP="00945BEC">
      <w:pPr>
        <w:jc w:val="both"/>
        <w:rPr>
          <w:b/>
          <w:bCs/>
        </w:rPr>
      </w:pPr>
    </w:p>
    <w:p w14:paraId="0327ABC6" w14:textId="3E4D8226" w:rsidR="00011997" w:rsidRPr="003A0FD4" w:rsidRDefault="00011997" w:rsidP="00011997">
      <w:pPr>
        <w:spacing w:before="240"/>
        <w:jc w:val="both"/>
        <w:rPr>
          <w:rStyle w:val="Siln"/>
          <w:rFonts w:eastAsia="Times New Roman"/>
          <w:b w:val="0"/>
        </w:rPr>
      </w:pPr>
      <w:r w:rsidRPr="00011997">
        <w:rPr>
          <w:rStyle w:val="Siln"/>
          <w:rFonts w:eastAsia="Times New Roman"/>
          <w:b w:val="0"/>
          <w:i/>
          <w:iCs/>
        </w:rPr>
        <w:t xml:space="preserve">„Nečekal jsem, že se i </w:t>
      </w:r>
      <w:r>
        <w:rPr>
          <w:rStyle w:val="Siln"/>
          <w:rFonts w:eastAsia="Times New Roman"/>
          <w:b w:val="0"/>
          <w:i/>
          <w:iCs/>
        </w:rPr>
        <w:t xml:space="preserve">o </w:t>
      </w:r>
      <w:r w:rsidRPr="00011997">
        <w:rPr>
          <w:rStyle w:val="Siln"/>
          <w:rFonts w:eastAsia="Times New Roman"/>
          <w:b w:val="0"/>
          <w:i/>
          <w:iCs/>
        </w:rPr>
        <w:t>víkend</w:t>
      </w:r>
      <w:r>
        <w:rPr>
          <w:rStyle w:val="Siln"/>
          <w:rFonts w:eastAsia="Times New Roman"/>
          <w:b w:val="0"/>
          <w:i/>
          <w:iCs/>
        </w:rPr>
        <w:t>u</w:t>
      </w:r>
      <w:r w:rsidRPr="00011997">
        <w:rPr>
          <w:rStyle w:val="Siln"/>
          <w:rFonts w:eastAsia="Times New Roman"/>
          <w:b w:val="0"/>
          <w:i/>
          <w:iCs/>
        </w:rPr>
        <w:t xml:space="preserve"> sejdeme v tak hojném počtu, natož že by vznikly návrhy aplikací s reálným byznysovým potenciálem</w:t>
      </w:r>
      <w:r>
        <w:rPr>
          <w:rStyle w:val="Siln"/>
          <w:rFonts w:eastAsia="Times New Roman"/>
          <w:b w:val="0"/>
          <w:i/>
          <w:iCs/>
        </w:rPr>
        <w:t xml:space="preserve"> a kvalitním zpracováním</w:t>
      </w:r>
      <w:r w:rsidRPr="00011997">
        <w:rPr>
          <w:rStyle w:val="Siln"/>
          <w:rFonts w:eastAsia="Times New Roman"/>
          <w:b w:val="0"/>
          <w:i/>
          <w:iCs/>
        </w:rPr>
        <w:t>,”</w:t>
      </w:r>
      <w:r w:rsidRPr="003A0FD4">
        <w:rPr>
          <w:rStyle w:val="Siln"/>
          <w:rFonts w:eastAsia="Times New Roman"/>
          <w:b w:val="0"/>
        </w:rPr>
        <w:t xml:space="preserve"> </w:t>
      </w:r>
      <w:r>
        <w:rPr>
          <w:rStyle w:val="Siln"/>
          <w:rFonts w:eastAsia="Times New Roman"/>
          <w:b w:val="0"/>
        </w:rPr>
        <w:t xml:space="preserve">podotýká Tomáš Fíla, </w:t>
      </w:r>
      <w:r w:rsidRPr="003A0FD4">
        <w:rPr>
          <w:rStyle w:val="Siln"/>
          <w:rFonts w:eastAsia="Times New Roman"/>
          <w:b w:val="0"/>
        </w:rPr>
        <w:t xml:space="preserve">CEO </w:t>
      </w:r>
      <w:proofErr w:type="spellStart"/>
      <w:r w:rsidRPr="003A0FD4">
        <w:rPr>
          <w:rStyle w:val="Siln"/>
          <w:rFonts w:eastAsia="Times New Roman"/>
          <w:b w:val="0"/>
        </w:rPr>
        <w:t>Finbricks</w:t>
      </w:r>
      <w:proofErr w:type="spellEnd"/>
      <w:r w:rsidRPr="003A0FD4">
        <w:rPr>
          <w:rStyle w:val="Siln"/>
          <w:rFonts w:eastAsia="Times New Roman"/>
          <w:b w:val="0"/>
        </w:rPr>
        <w:t xml:space="preserve">. Vítězi těsného souboje se stali </w:t>
      </w:r>
      <w:proofErr w:type="spellStart"/>
      <w:r w:rsidRPr="003A0FD4">
        <w:rPr>
          <w:rStyle w:val="Siln"/>
          <w:rFonts w:eastAsia="Times New Roman"/>
          <w:b w:val="0"/>
        </w:rPr>
        <w:t>MoroSystems</w:t>
      </w:r>
      <w:proofErr w:type="spellEnd"/>
      <w:r w:rsidRPr="003A0FD4">
        <w:rPr>
          <w:rStyle w:val="Siln"/>
          <w:rFonts w:eastAsia="Times New Roman"/>
          <w:b w:val="0"/>
        </w:rPr>
        <w:t xml:space="preserve"> s aplikací, která využívá open-bankingu k monitorování uhlíkové stopy spotřebitelů. S účinkujícími plánují </w:t>
      </w:r>
      <w:proofErr w:type="spellStart"/>
      <w:r w:rsidRPr="003A0FD4">
        <w:rPr>
          <w:rStyle w:val="Siln"/>
          <w:rFonts w:eastAsia="Times New Roman"/>
          <w:b w:val="0"/>
        </w:rPr>
        <w:t>Finbricks</w:t>
      </w:r>
      <w:proofErr w:type="spellEnd"/>
      <w:r w:rsidRPr="003A0FD4">
        <w:rPr>
          <w:rStyle w:val="Siln"/>
          <w:rFonts w:eastAsia="Times New Roman"/>
          <w:b w:val="0"/>
        </w:rPr>
        <w:t xml:space="preserve"> a KB dále spolupracovat.</w:t>
      </w:r>
    </w:p>
    <w:p w14:paraId="23F57557" w14:textId="2CCBCE2B" w:rsidR="00011997" w:rsidRPr="00011997" w:rsidRDefault="00011997" w:rsidP="00011997">
      <w:pPr>
        <w:pStyle w:val="Podnadpis"/>
        <w:shd w:val="clear" w:color="auto" w:fill="FFFFFF"/>
        <w:jc w:val="both"/>
        <w:rPr>
          <w:rFonts w:ascii="Inter" w:hAnsi="Inter"/>
          <w:b/>
          <w:bCs/>
          <w:color w:val="CC0000"/>
          <w:sz w:val="24"/>
          <w:szCs w:val="24"/>
        </w:rPr>
      </w:pPr>
      <w:r>
        <w:rPr>
          <w:color w:val="CC0000"/>
        </w:rPr>
        <w:br/>
      </w:r>
      <w:r>
        <w:rPr>
          <w:rFonts w:ascii="Inter" w:hAnsi="Inter"/>
          <w:b/>
          <w:bCs/>
          <w:color w:val="000000" w:themeColor="text1"/>
          <w:sz w:val="24"/>
          <w:szCs w:val="24"/>
        </w:rPr>
        <w:t>T</w:t>
      </w:r>
      <w:r w:rsidRPr="00011997">
        <w:rPr>
          <w:rFonts w:ascii="Inter" w:hAnsi="Inter"/>
          <w:b/>
          <w:bCs/>
          <w:color w:val="000000" w:themeColor="text1"/>
          <w:sz w:val="24"/>
          <w:szCs w:val="24"/>
        </w:rPr>
        <w:t>ým</w:t>
      </w:r>
      <w:r>
        <w:rPr>
          <w:rFonts w:ascii="Inter" w:hAnsi="Inter"/>
          <w:b/>
          <w:bCs/>
          <w:color w:val="000000" w:themeColor="text1"/>
          <w:sz w:val="24"/>
          <w:szCs w:val="24"/>
        </w:rPr>
        <w:t>y reflektovaly</w:t>
      </w:r>
      <w:r w:rsidRPr="00011997">
        <w:rPr>
          <w:rFonts w:ascii="Inter" w:hAnsi="Inter"/>
          <w:b/>
          <w:bCs/>
          <w:color w:val="000000" w:themeColor="text1"/>
          <w:sz w:val="24"/>
          <w:szCs w:val="24"/>
        </w:rPr>
        <w:t xml:space="preserve"> současné výzvy open-bankingu </w:t>
      </w:r>
    </w:p>
    <w:p w14:paraId="1AA35D1B" w14:textId="10B80988" w:rsidR="00011997" w:rsidRPr="003726D7" w:rsidRDefault="00011997" w:rsidP="00011997">
      <w:pPr>
        <w:shd w:val="clear" w:color="auto" w:fill="FFFFFF"/>
        <w:jc w:val="both"/>
        <w:rPr>
          <w:rFonts w:eastAsia="Arial" w:cs="Arial"/>
          <w:bCs/>
          <w:lang w:eastAsia="cs-CZ"/>
        </w:rPr>
      </w:pPr>
      <w:proofErr w:type="spellStart"/>
      <w:r w:rsidRPr="003726D7">
        <w:rPr>
          <w:rFonts w:eastAsia="Arial" w:cs="Arial"/>
          <w:bCs/>
          <w:lang w:eastAsia="cs-CZ"/>
        </w:rPr>
        <w:t>Finbricks</w:t>
      </w:r>
      <w:proofErr w:type="spellEnd"/>
      <w:r w:rsidRPr="003726D7">
        <w:rPr>
          <w:rFonts w:eastAsia="Arial" w:cs="Arial"/>
          <w:bCs/>
          <w:lang w:eastAsia="cs-CZ"/>
        </w:rPr>
        <w:t xml:space="preserve"> se pohybuje ve světě open-bankingu od jeho počátků v roce 2017, dříve jako interní startup Komerční banky a nyní součást </w:t>
      </w:r>
      <w:r>
        <w:rPr>
          <w:rFonts w:eastAsia="Arial" w:cs="Arial"/>
          <w:bCs/>
          <w:lang w:eastAsia="cs-CZ"/>
        </w:rPr>
        <w:t>S</w:t>
      </w:r>
      <w:r w:rsidRPr="003726D7">
        <w:rPr>
          <w:rFonts w:eastAsia="Arial" w:cs="Arial"/>
          <w:bCs/>
          <w:lang w:eastAsia="cs-CZ"/>
        </w:rPr>
        <w:t xml:space="preserve">kupiny KB. Ačkoli jsou PSD2 platby budoucností, roste u nás připravenost trhu pozvolna. </w:t>
      </w:r>
      <w:r w:rsidRPr="00011997">
        <w:rPr>
          <w:rFonts w:eastAsia="Arial" w:cs="Arial"/>
          <w:bCs/>
          <w:i/>
          <w:iCs/>
          <w:lang w:eastAsia="cs-CZ"/>
        </w:rPr>
        <w:t>„Lidé získávají důvěru v poskytování dat třetím stranám jen velmi pomalu,”</w:t>
      </w:r>
      <w:r w:rsidRPr="003726D7">
        <w:rPr>
          <w:rFonts w:eastAsia="Arial" w:cs="Arial"/>
          <w:bCs/>
          <w:lang w:eastAsia="cs-CZ"/>
        </w:rPr>
        <w:t xml:space="preserve"> připo</w:t>
      </w:r>
      <w:r>
        <w:rPr>
          <w:rFonts w:eastAsia="Arial" w:cs="Arial"/>
          <w:bCs/>
          <w:lang w:eastAsia="cs-CZ"/>
        </w:rPr>
        <w:t xml:space="preserve">míná </w:t>
      </w:r>
      <w:r w:rsidRPr="003726D7">
        <w:rPr>
          <w:rFonts w:eastAsia="Arial" w:cs="Arial"/>
          <w:bCs/>
          <w:lang w:eastAsia="cs-CZ"/>
        </w:rPr>
        <w:t>Fíla</w:t>
      </w:r>
      <w:r>
        <w:rPr>
          <w:rFonts w:eastAsia="Arial" w:cs="Arial"/>
          <w:bCs/>
          <w:lang w:eastAsia="cs-CZ"/>
        </w:rPr>
        <w:t xml:space="preserve"> a dodává: </w:t>
      </w:r>
      <w:r w:rsidRPr="00011997">
        <w:rPr>
          <w:rFonts w:eastAsia="Arial" w:cs="Arial"/>
          <w:bCs/>
          <w:i/>
          <w:iCs/>
          <w:lang w:eastAsia="cs-CZ"/>
        </w:rPr>
        <w:t>„Potenciál trhu je přitom neskutečný a chybí startupy, které na jeho základě přinesou zajímavé služby řešící reálné problémy populace.“</w:t>
      </w:r>
      <w:r w:rsidRPr="003726D7">
        <w:rPr>
          <w:rFonts w:eastAsia="Arial" w:cs="Arial"/>
          <w:bCs/>
          <w:lang w:eastAsia="cs-CZ"/>
        </w:rPr>
        <w:t xml:space="preserve"> Těch se</w:t>
      </w:r>
      <w:r>
        <w:rPr>
          <w:rFonts w:eastAsia="Arial" w:cs="Arial"/>
          <w:bCs/>
          <w:lang w:eastAsia="cs-CZ"/>
        </w:rPr>
        <w:t xml:space="preserve"> na </w:t>
      </w:r>
      <w:proofErr w:type="spellStart"/>
      <w:r>
        <w:rPr>
          <w:rFonts w:eastAsia="Arial" w:cs="Arial"/>
          <w:bCs/>
          <w:lang w:eastAsia="cs-CZ"/>
        </w:rPr>
        <w:t>hackathonu</w:t>
      </w:r>
      <w:proofErr w:type="spellEnd"/>
      <w:r w:rsidRPr="003726D7">
        <w:rPr>
          <w:rFonts w:eastAsia="Arial" w:cs="Arial"/>
          <w:bCs/>
          <w:lang w:eastAsia="cs-CZ"/>
        </w:rPr>
        <w:t xml:space="preserve"> sešlo hned několik. </w:t>
      </w:r>
      <w:r w:rsidRPr="00011997">
        <w:rPr>
          <w:rFonts w:eastAsia="Arial" w:cs="Arial"/>
          <w:bCs/>
          <w:i/>
          <w:iCs/>
          <w:lang w:eastAsia="cs-CZ"/>
        </w:rPr>
        <w:t>„</w:t>
      </w:r>
      <w:proofErr w:type="spellStart"/>
      <w:r>
        <w:rPr>
          <w:rFonts w:eastAsia="Arial" w:cs="Arial"/>
          <w:bCs/>
          <w:i/>
          <w:iCs/>
          <w:lang w:eastAsia="cs-CZ"/>
        </w:rPr>
        <w:t>Projket</w:t>
      </w:r>
      <w:proofErr w:type="spellEnd"/>
      <w:r>
        <w:rPr>
          <w:rFonts w:eastAsia="Arial" w:cs="Arial"/>
          <w:bCs/>
          <w:i/>
          <w:iCs/>
          <w:lang w:eastAsia="cs-CZ"/>
        </w:rPr>
        <w:t xml:space="preserve"> </w:t>
      </w:r>
      <w:proofErr w:type="spellStart"/>
      <w:r w:rsidRPr="00011997">
        <w:rPr>
          <w:rFonts w:eastAsia="Arial" w:cs="Arial"/>
          <w:bCs/>
          <w:i/>
          <w:iCs/>
          <w:lang w:eastAsia="cs-CZ"/>
        </w:rPr>
        <w:t>Sklidem</w:t>
      </w:r>
      <w:proofErr w:type="spellEnd"/>
      <w:r w:rsidRPr="00011997">
        <w:rPr>
          <w:rFonts w:eastAsia="Arial" w:cs="Arial"/>
          <w:bCs/>
          <w:i/>
          <w:iCs/>
          <w:lang w:eastAsia="cs-CZ"/>
        </w:rPr>
        <w:t xml:space="preserve"> pomáhá domácnostem s finančními problémy a přišli jsme si ověřit, zda dokážeme díky open-bankingu včas detekovat potíže našich klientů a urychlit pomoc,”</w:t>
      </w:r>
      <w:r w:rsidRPr="003726D7">
        <w:rPr>
          <w:rFonts w:eastAsia="Arial" w:cs="Arial"/>
          <w:bCs/>
          <w:lang w:eastAsia="cs-CZ"/>
        </w:rPr>
        <w:t xml:space="preserve"> uvedl jeden ze soutěžních týmů.  </w:t>
      </w:r>
    </w:p>
    <w:p w14:paraId="08379EC4" w14:textId="77777777" w:rsidR="00011997" w:rsidRPr="003726D7" w:rsidRDefault="00011997" w:rsidP="00011997">
      <w:pPr>
        <w:shd w:val="clear" w:color="auto" w:fill="FFFFFF"/>
        <w:spacing w:after="240"/>
        <w:jc w:val="both"/>
        <w:rPr>
          <w:rFonts w:eastAsia="Arial" w:cs="Arial"/>
          <w:bCs/>
          <w:lang w:eastAsia="cs-CZ"/>
        </w:rPr>
      </w:pPr>
      <w:r w:rsidRPr="003726D7">
        <w:rPr>
          <w:rFonts w:eastAsia="Arial" w:cs="Arial"/>
          <w:bCs/>
          <w:lang w:eastAsia="cs-CZ"/>
        </w:rPr>
        <w:t xml:space="preserve">Dalším nápadem byla stavba hlasového chatbota, který by nevidomým usnadnil orientaci v internetovém bankovnictví. </w:t>
      </w:r>
      <w:r w:rsidRPr="00011997">
        <w:rPr>
          <w:rFonts w:eastAsia="Arial" w:cs="Arial"/>
          <w:bCs/>
          <w:i/>
          <w:iCs/>
          <w:lang w:eastAsia="cs-CZ"/>
        </w:rPr>
        <w:t>„Dnes nemají tito lidé jinou možnost než záviset na někom blízkém,”</w:t>
      </w:r>
      <w:r w:rsidRPr="003726D7">
        <w:rPr>
          <w:rFonts w:eastAsia="Arial" w:cs="Arial"/>
          <w:bCs/>
          <w:lang w:eastAsia="cs-CZ"/>
        </w:rPr>
        <w:t xml:space="preserve"> uvedl CTO </w:t>
      </w:r>
      <w:proofErr w:type="spellStart"/>
      <w:r w:rsidRPr="003726D7">
        <w:rPr>
          <w:rFonts w:eastAsia="Arial" w:cs="Arial"/>
          <w:bCs/>
          <w:lang w:eastAsia="cs-CZ"/>
        </w:rPr>
        <w:t>Creative</w:t>
      </w:r>
      <w:proofErr w:type="spellEnd"/>
      <w:r w:rsidRPr="003726D7">
        <w:rPr>
          <w:rFonts w:eastAsia="Arial" w:cs="Arial"/>
          <w:bCs/>
          <w:lang w:eastAsia="cs-CZ"/>
        </w:rPr>
        <w:t xml:space="preserve"> </w:t>
      </w:r>
      <w:proofErr w:type="spellStart"/>
      <w:r w:rsidRPr="003726D7">
        <w:rPr>
          <w:rFonts w:eastAsia="Arial" w:cs="Arial"/>
          <w:bCs/>
          <w:lang w:eastAsia="cs-CZ"/>
        </w:rPr>
        <w:t>Dock</w:t>
      </w:r>
      <w:proofErr w:type="spellEnd"/>
      <w:r w:rsidRPr="003726D7">
        <w:rPr>
          <w:rFonts w:eastAsia="Arial" w:cs="Arial"/>
          <w:bCs/>
          <w:lang w:eastAsia="cs-CZ"/>
        </w:rPr>
        <w:t xml:space="preserve"> Michal Roth. Jeho tým postavený na místě si nakonec odnesl čtvrté místo, cenu Miláček poroty a velký respekt a uznání ostatních.</w:t>
      </w:r>
    </w:p>
    <w:p w14:paraId="58D28364" w14:textId="457D3084" w:rsidR="00011997" w:rsidRDefault="00011997" w:rsidP="00011997">
      <w:pPr>
        <w:pStyle w:val="Podnadpis"/>
        <w:shd w:val="clear" w:color="auto" w:fill="FFFFFF"/>
        <w:jc w:val="both"/>
        <w:rPr>
          <w:rFonts w:ascii="Inter" w:hAnsi="Inter"/>
          <w:b/>
          <w:bCs/>
          <w:color w:val="000000" w:themeColor="text1"/>
          <w:sz w:val="24"/>
          <w:szCs w:val="24"/>
        </w:rPr>
      </w:pPr>
      <w:bookmarkStart w:id="0" w:name="_30j0zll" w:colFirst="0" w:colLast="0"/>
      <w:bookmarkEnd w:id="0"/>
      <w:r w:rsidRPr="00011997">
        <w:rPr>
          <w:rFonts w:ascii="Inter" w:hAnsi="Inter"/>
          <w:b/>
          <w:bCs/>
          <w:color w:val="000000" w:themeColor="text1"/>
          <w:sz w:val="24"/>
          <w:szCs w:val="24"/>
        </w:rPr>
        <w:lastRenderedPageBreak/>
        <w:t xml:space="preserve">Vítězům se povedlo </w:t>
      </w:r>
      <w:proofErr w:type="spellStart"/>
      <w:r w:rsidRPr="00011997">
        <w:rPr>
          <w:rFonts w:ascii="Inter" w:hAnsi="Inter"/>
          <w:b/>
          <w:bCs/>
          <w:color w:val="000000" w:themeColor="text1"/>
          <w:sz w:val="24"/>
          <w:szCs w:val="24"/>
        </w:rPr>
        <w:t>gamifikovat</w:t>
      </w:r>
      <w:proofErr w:type="spellEnd"/>
      <w:r w:rsidRPr="00011997">
        <w:rPr>
          <w:rFonts w:ascii="Inter" w:hAnsi="Inter"/>
          <w:b/>
          <w:bCs/>
          <w:color w:val="000000" w:themeColor="text1"/>
          <w:sz w:val="24"/>
          <w:szCs w:val="24"/>
        </w:rPr>
        <w:t xml:space="preserve"> udržitelnost, zvýšit důvěru v PSD2 platby i předejít problémům s půjčováním peněz</w:t>
      </w:r>
    </w:p>
    <w:p w14:paraId="19954233" w14:textId="0980D7B0" w:rsidR="00011997" w:rsidRPr="003726D7" w:rsidRDefault="00011997" w:rsidP="00011997">
      <w:pPr>
        <w:jc w:val="both"/>
        <w:rPr>
          <w:rFonts w:eastAsia="Arial" w:cs="Arial"/>
          <w:bCs/>
          <w:lang w:eastAsia="cs-CZ"/>
        </w:rPr>
      </w:pPr>
      <w:r w:rsidRPr="003726D7">
        <w:rPr>
          <w:rFonts w:eastAsia="Arial" w:cs="Arial"/>
          <w:bCs/>
          <w:lang w:eastAsia="cs-CZ"/>
        </w:rPr>
        <w:t>Vítězi prvního</w:t>
      </w:r>
      <w:hyperlink r:id="rId9">
        <w:r w:rsidRPr="003726D7">
          <w:rPr>
            <w:rFonts w:eastAsia="Arial" w:cs="Arial"/>
            <w:bCs/>
            <w:lang w:eastAsia="cs-CZ"/>
          </w:rPr>
          <w:t xml:space="preserve"> </w:t>
        </w:r>
      </w:hyperlink>
      <w:hyperlink r:id="rId10">
        <w:proofErr w:type="spellStart"/>
        <w:r w:rsidRPr="003726D7">
          <w:rPr>
            <w:rFonts w:eastAsia="Arial" w:cs="Arial"/>
            <w:bCs/>
            <w:lang w:eastAsia="cs-CZ"/>
          </w:rPr>
          <w:t>Finbricks</w:t>
        </w:r>
        <w:proofErr w:type="spellEnd"/>
        <w:r w:rsidRPr="003726D7">
          <w:rPr>
            <w:rFonts w:eastAsia="Arial" w:cs="Arial"/>
            <w:bCs/>
            <w:lang w:eastAsia="cs-CZ"/>
          </w:rPr>
          <w:t xml:space="preserve"> PSD2 Open-Banking </w:t>
        </w:r>
        <w:proofErr w:type="spellStart"/>
        <w:r w:rsidRPr="003726D7">
          <w:rPr>
            <w:rFonts w:eastAsia="Arial" w:cs="Arial"/>
            <w:bCs/>
            <w:lang w:eastAsia="cs-CZ"/>
          </w:rPr>
          <w:t>Hackathonu</w:t>
        </w:r>
        <w:proofErr w:type="spellEnd"/>
      </w:hyperlink>
      <w:r w:rsidRPr="003726D7">
        <w:rPr>
          <w:rFonts w:eastAsia="Arial" w:cs="Arial"/>
          <w:bCs/>
          <w:lang w:eastAsia="cs-CZ"/>
        </w:rPr>
        <w:t xml:space="preserve"> se pak stal tým kolegů z </w:t>
      </w:r>
      <w:proofErr w:type="spellStart"/>
      <w:r w:rsidRPr="003726D7">
        <w:rPr>
          <w:rFonts w:eastAsia="Arial" w:cs="Arial"/>
          <w:bCs/>
          <w:lang w:eastAsia="cs-CZ"/>
        </w:rPr>
        <w:t>MoroSystems</w:t>
      </w:r>
      <w:proofErr w:type="spellEnd"/>
      <w:r w:rsidRPr="003726D7">
        <w:rPr>
          <w:rFonts w:eastAsia="Arial" w:cs="Arial"/>
          <w:bCs/>
          <w:lang w:eastAsia="cs-CZ"/>
        </w:rPr>
        <w:t xml:space="preserve">. Ti odevzdali aplikaci, která měří uhlíkovou stopu a koncové uživatele motivuje ESG rating snižovat, například pobídkami slev u </w:t>
      </w:r>
      <w:proofErr w:type="spellStart"/>
      <w:r w:rsidRPr="003726D7">
        <w:rPr>
          <w:rFonts w:eastAsia="Arial" w:cs="Arial"/>
          <w:bCs/>
          <w:lang w:eastAsia="cs-CZ"/>
        </w:rPr>
        <w:t>retailerů</w:t>
      </w:r>
      <w:proofErr w:type="spellEnd"/>
      <w:r w:rsidRPr="003726D7">
        <w:rPr>
          <w:rFonts w:eastAsia="Arial" w:cs="Arial"/>
          <w:bCs/>
          <w:lang w:eastAsia="cs-CZ"/>
        </w:rPr>
        <w:t xml:space="preserve">. </w:t>
      </w:r>
      <w:r w:rsidRPr="00011997">
        <w:rPr>
          <w:rFonts w:eastAsia="Arial" w:cs="Arial"/>
          <w:bCs/>
          <w:i/>
          <w:iCs/>
          <w:lang w:eastAsia="cs-CZ"/>
        </w:rPr>
        <w:t xml:space="preserve">„Podobné aplikace již existují, kde to však autoři </w:t>
      </w:r>
      <w:proofErr w:type="spellStart"/>
      <w:r w:rsidRPr="00011997">
        <w:rPr>
          <w:rFonts w:eastAsia="Arial" w:cs="Arial"/>
          <w:bCs/>
          <w:i/>
          <w:iCs/>
          <w:lang w:eastAsia="cs-CZ"/>
        </w:rPr>
        <w:t>hackli</w:t>
      </w:r>
      <w:proofErr w:type="spellEnd"/>
      <w:r w:rsidRPr="00011997">
        <w:rPr>
          <w:rFonts w:eastAsia="Arial" w:cs="Arial"/>
          <w:bCs/>
          <w:i/>
          <w:iCs/>
          <w:lang w:eastAsia="cs-CZ"/>
        </w:rPr>
        <w:t xml:space="preserve">, je evaluace celého košíku při nákupu u </w:t>
      </w:r>
      <w:proofErr w:type="spellStart"/>
      <w:r w:rsidRPr="00011997">
        <w:rPr>
          <w:rFonts w:eastAsia="Arial" w:cs="Arial"/>
          <w:bCs/>
          <w:i/>
          <w:iCs/>
          <w:lang w:eastAsia="cs-CZ"/>
        </w:rPr>
        <w:t>retailera</w:t>
      </w:r>
      <w:proofErr w:type="spellEnd"/>
      <w:r w:rsidRPr="00011997">
        <w:rPr>
          <w:rFonts w:eastAsia="Arial" w:cs="Arial"/>
          <w:bCs/>
          <w:i/>
          <w:iCs/>
          <w:lang w:eastAsia="cs-CZ"/>
        </w:rPr>
        <w:t xml:space="preserve">. </w:t>
      </w:r>
      <w:proofErr w:type="spellStart"/>
      <w:r w:rsidRPr="00011997">
        <w:rPr>
          <w:rFonts w:eastAsia="Arial" w:cs="Arial"/>
          <w:bCs/>
          <w:i/>
          <w:iCs/>
          <w:lang w:eastAsia="cs-CZ"/>
        </w:rPr>
        <w:t>Retailer</w:t>
      </w:r>
      <w:proofErr w:type="spellEnd"/>
      <w:r w:rsidRPr="00011997">
        <w:rPr>
          <w:rFonts w:eastAsia="Arial" w:cs="Arial"/>
          <w:bCs/>
          <w:i/>
          <w:iCs/>
          <w:lang w:eastAsia="cs-CZ"/>
        </w:rPr>
        <w:t xml:space="preserve"> díky tomu může uživateli nabídnout alternativy k jeho nákupu tak, aby byl udržitelnější,”</w:t>
      </w:r>
      <w:r w:rsidRPr="003726D7">
        <w:rPr>
          <w:rFonts w:eastAsia="Arial" w:cs="Arial"/>
          <w:bCs/>
          <w:lang w:eastAsia="cs-CZ"/>
        </w:rPr>
        <w:t xml:space="preserve"> </w:t>
      </w:r>
      <w:r>
        <w:rPr>
          <w:rFonts w:eastAsia="Arial" w:cs="Arial"/>
          <w:bCs/>
          <w:lang w:eastAsia="cs-CZ"/>
        </w:rPr>
        <w:t>hodnotil</w:t>
      </w:r>
      <w:r w:rsidRPr="003726D7">
        <w:rPr>
          <w:rFonts w:eastAsia="Arial" w:cs="Arial"/>
          <w:bCs/>
          <w:lang w:eastAsia="cs-CZ"/>
        </w:rPr>
        <w:t xml:space="preserve"> Michal Vytiska</w:t>
      </w:r>
      <w:r>
        <w:rPr>
          <w:rFonts w:eastAsia="Arial" w:cs="Arial"/>
          <w:bCs/>
          <w:lang w:eastAsia="cs-CZ"/>
        </w:rPr>
        <w:t>,</w:t>
      </w:r>
      <w:r w:rsidRPr="003726D7">
        <w:rPr>
          <w:rFonts w:eastAsia="Arial" w:cs="Arial"/>
          <w:bCs/>
          <w:lang w:eastAsia="cs-CZ"/>
        </w:rPr>
        <w:t xml:space="preserve"> </w:t>
      </w:r>
      <w:proofErr w:type="spellStart"/>
      <w:r>
        <w:rPr>
          <w:rFonts w:eastAsia="Arial" w:cs="Arial"/>
          <w:bCs/>
          <w:lang w:eastAsia="cs-CZ"/>
        </w:rPr>
        <w:t>Head</w:t>
      </w:r>
      <w:proofErr w:type="spellEnd"/>
      <w:r>
        <w:rPr>
          <w:rFonts w:eastAsia="Arial" w:cs="Arial"/>
          <w:bCs/>
          <w:lang w:eastAsia="cs-CZ"/>
        </w:rPr>
        <w:t xml:space="preserve"> </w:t>
      </w:r>
      <w:proofErr w:type="spellStart"/>
      <w:r>
        <w:rPr>
          <w:rFonts w:eastAsia="Arial" w:cs="Arial"/>
          <w:bCs/>
          <w:lang w:eastAsia="cs-CZ"/>
        </w:rPr>
        <w:t>of</w:t>
      </w:r>
      <w:proofErr w:type="spellEnd"/>
      <w:r>
        <w:rPr>
          <w:rFonts w:eastAsia="Arial" w:cs="Arial"/>
          <w:bCs/>
          <w:lang w:eastAsia="cs-CZ"/>
        </w:rPr>
        <w:t xml:space="preserve"> </w:t>
      </w:r>
      <w:proofErr w:type="spellStart"/>
      <w:r>
        <w:rPr>
          <w:rFonts w:eastAsia="Arial" w:cs="Arial"/>
          <w:bCs/>
          <w:lang w:eastAsia="cs-CZ"/>
        </w:rPr>
        <w:t>Strategy</w:t>
      </w:r>
      <w:proofErr w:type="spellEnd"/>
      <w:r>
        <w:rPr>
          <w:rFonts w:eastAsia="Arial" w:cs="Arial"/>
          <w:bCs/>
          <w:lang w:eastAsia="cs-CZ"/>
        </w:rPr>
        <w:t xml:space="preserve"> </w:t>
      </w:r>
      <w:r w:rsidRPr="003726D7">
        <w:rPr>
          <w:rFonts w:eastAsia="Arial" w:cs="Arial"/>
          <w:bCs/>
          <w:lang w:eastAsia="cs-CZ"/>
        </w:rPr>
        <w:t>Komerční banky. Spolu s provozní ředitelkou</w:t>
      </w:r>
      <w:r>
        <w:rPr>
          <w:rFonts w:eastAsia="Arial" w:cs="Arial"/>
          <w:bCs/>
          <w:lang w:eastAsia="cs-CZ"/>
        </w:rPr>
        <w:t xml:space="preserve"> a členkou představenstva</w:t>
      </w:r>
      <w:r w:rsidRPr="003726D7">
        <w:rPr>
          <w:rFonts w:eastAsia="Arial" w:cs="Arial"/>
          <w:bCs/>
          <w:lang w:eastAsia="cs-CZ"/>
        </w:rPr>
        <w:t xml:space="preserve"> KB Jitkou </w:t>
      </w:r>
      <w:proofErr w:type="spellStart"/>
      <w:r w:rsidRPr="003726D7">
        <w:rPr>
          <w:rFonts w:eastAsia="Arial" w:cs="Arial"/>
          <w:bCs/>
          <w:lang w:eastAsia="cs-CZ"/>
        </w:rPr>
        <w:t>Haubovou</w:t>
      </w:r>
      <w:proofErr w:type="spellEnd"/>
      <w:r w:rsidRPr="003726D7">
        <w:rPr>
          <w:rFonts w:eastAsia="Arial" w:cs="Arial"/>
          <w:bCs/>
          <w:lang w:eastAsia="cs-CZ"/>
        </w:rPr>
        <w:t xml:space="preserve"> byli </w:t>
      </w:r>
      <w:r>
        <w:rPr>
          <w:rFonts w:eastAsia="Arial" w:cs="Arial"/>
          <w:bCs/>
          <w:lang w:eastAsia="cs-CZ"/>
        </w:rPr>
        <w:t xml:space="preserve">zároveň </w:t>
      </w:r>
      <w:r w:rsidRPr="003726D7">
        <w:rPr>
          <w:rFonts w:eastAsia="Arial" w:cs="Arial"/>
          <w:bCs/>
          <w:lang w:eastAsia="cs-CZ"/>
        </w:rPr>
        <w:t xml:space="preserve">patrony soutěže. </w:t>
      </w:r>
      <w:r w:rsidRPr="00011997">
        <w:rPr>
          <w:rFonts w:eastAsia="Arial" w:cs="Arial"/>
          <w:bCs/>
          <w:i/>
          <w:iCs/>
          <w:lang w:eastAsia="cs-CZ"/>
        </w:rPr>
        <w:t>„Z průzkumů vyplývá, že lidé chtějí udržitelnost a nechtějí za ni moc platit. Gamifikace je perfektní cesta k pozitivnímu zážitku,“</w:t>
      </w:r>
      <w:r>
        <w:rPr>
          <w:rFonts w:eastAsia="Arial" w:cs="Arial"/>
          <w:bCs/>
          <w:lang w:eastAsia="cs-CZ"/>
        </w:rPr>
        <w:t xml:space="preserve"> podotýká </w:t>
      </w:r>
      <w:proofErr w:type="spellStart"/>
      <w:r>
        <w:rPr>
          <w:rFonts w:eastAsia="Arial" w:cs="Arial"/>
          <w:bCs/>
          <w:lang w:eastAsia="cs-CZ"/>
        </w:rPr>
        <w:t>Haubová</w:t>
      </w:r>
      <w:proofErr w:type="spellEnd"/>
      <w:r>
        <w:rPr>
          <w:rFonts w:eastAsia="Arial" w:cs="Arial"/>
          <w:bCs/>
          <w:lang w:eastAsia="cs-CZ"/>
        </w:rPr>
        <w:t>.</w:t>
      </w:r>
    </w:p>
    <w:p w14:paraId="2A740C04" w14:textId="0E4E998D" w:rsidR="00011997" w:rsidRDefault="00011997" w:rsidP="00011997">
      <w:pPr>
        <w:jc w:val="both"/>
        <w:rPr>
          <w:rFonts w:eastAsia="Arial" w:cs="Arial"/>
          <w:bCs/>
          <w:lang w:eastAsia="cs-CZ"/>
        </w:rPr>
      </w:pPr>
      <w:r w:rsidRPr="003726D7">
        <w:rPr>
          <w:rFonts w:eastAsia="Arial" w:cs="Arial"/>
          <w:bCs/>
          <w:lang w:eastAsia="cs-CZ"/>
        </w:rPr>
        <w:t xml:space="preserve">Druhé místo získal tým, který hledal cestu, jak zvýšit důvěru Čechů v open-banking. </w:t>
      </w:r>
      <w:proofErr w:type="spellStart"/>
      <w:r w:rsidRPr="003726D7">
        <w:rPr>
          <w:rFonts w:eastAsia="Arial" w:cs="Arial"/>
          <w:bCs/>
          <w:lang w:eastAsia="cs-CZ"/>
        </w:rPr>
        <w:t>Upvest</w:t>
      </w:r>
      <w:proofErr w:type="spellEnd"/>
      <w:r w:rsidRPr="003726D7">
        <w:rPr>
          <w:rFonts w:eastAsia="Arial" w:cs="Arial"/>
          <w:bCs/>
          <w:lang w:eastAsia="cs-CZ"/>
        </w:rPr>
        <w:t xml:space="preserve"> All </w:t>
      </w:r>
      <w:proofErr w:type="spellStart"/>
      <w:r w:rsidRPr="003726D7">
        <w:rPr>
          <w:rFonts w:eastAsia="Arial" w:cs="Arial"/>
          <w:bCs/>
          <w:lang w:eastAsia="cs-CZ"/>
        </w:rPr>
        <w:t>Stars</w:t>
      </w:r>
      <w:proofErr w:type="spellEnd"/>
      <w:r w:rsidRPr="003726D7">
        <w:rPr>
          <w:rFonts w:eastAsia="Arial" w:cs="Arial"/>
          <w:bCs/>
          <w:lang w:eastAsia="cs-CZ"/>
        </w:rPr>
        <w:t xml:space="preserve"> přišli s</w:t>
      </w:r>
      <w:r w:rsidR="00834854">
        <w:rPr>
          <w:rFonts w:eastAsia="Arial" w:cs="Arial"/>
          <w:bCs/>
          <w:lang w:eastAsia="cs-CZ"/>
        </w:rPr>
        <w:t> </w:t>
      </w:r>
      <w:proofErr w:type="spellStart"/>
      <w:r w:rsidRPr="003726D7">
        <w:rPr>
          <w:rFonts w:eastAsia="Arial" w:cs="Arial"/>
          <w:bCs/>
          <w:lang w:eastAsia="cs-CZ"/>
        </w:rPr>
        <w:t>marketplacem</w:t>
      </w:r>
      <w:proofErr w:type="spellEnd"/>
      <w:r w:rsidRPr="003726D7">
        <w:rPr>
          <w:rFonts w:eastAsia="Arial" w:cs="Arial"/>
          <w:bCs/>
          <w:lang w:eastAsia="cs-CZ"/>
        </w:rPr>
        <w:t xml:space="preserve">, které spojuje všechny aplikace na PSD2 principu a zároveň umožňuje uživatelům, kteří si je stahují, lépe kontrolovat a nastavit, jaká data se třetí stranou sdílí. </w:t>
      </w:r>
      <w:r w:rsidRPr="00011997">
        <w:rPr>
          <w:rFonts w:eastAsia="Arial" w:cs="Arial"/>
          <w:bCs/>
          <w:i/>
          <w:iCs/>
          <w:lang w:eastAsia="cs-CZ"/>
        </w:rPr>
        <w:t>„Hotová aplikace řešící reálnou potřebu trhu – za mě rozhodně palec nahoru,”</w:t>
      </w:r>
      <w:r w:rsidRPr="003726D7">
        <w:rPr>
          <w:rFonts w:eastAsia="Arial" w:cs="Arial"/>
          <w:bCs/>
          <w:lang w:eastAsia="cs-CZ"/>
        </w:rPr>
        <w:t xml:space="preserve"> </w:t>
      </w:r>
      <w:r>
        <w:rPr>
          <w:rFonts w:eastAsia="Arial" w:cs="Arial"/>
          <w:bCs/>
          <w:lang w:eastAsia="cs-CZ"/>
        </w:rPr>
        <w:t xml:space="preserve">hodnotí </w:t>
      </w:r>
      <w:r>
        <w:rPr>
          <w:rStyle w:val="Siln"/>
          <w:rFonts w:eastAsia="Times New Roman"/>
          <w:b w:val="0"/>
        </w:rPr>
        <w:t xml:space="preserve">Tomáš Fíla, </w:t>
      </w:r>
      <w:r w:rsidRPr="003A0FD4">
        <w:rPr>
          <w:rStyle w:val="Siln"/>
          <w:rFonts w:eastAsia="Times New Roman"/>
          <w:b w:val="0"/>
        </w:rPr>
        <w:t xml:space="preserve">CEO </w:t>
      </w:r>
      <w:proofErr w:type="spellStart"/>
      <w:r w:rsidRPr="003A0FD4">
        <w:rPr>
          <w:rStyle w:val="Siln"/>
          <w:rFonts w:eastAsia="Times New Roman"/>
          <w:b w:val="0"/>
        </w:rPr>
        <w:t>Finbricks</w:t>
      </w:r>
      <w:proofErr w:type="spellEnd"/>
      <w:r w:rsidRPr="003726D7">
        <w:rPr>
          <w:rFonts w:eastAsia="Arial" w:cs="Arial"/>
          <w:bCs/>
          <w:lang w:eastAsia="cs-CZ"/>
        </w:rPr>
        <w:t xml:space="preserve">. </w:t>
      </w:r>
    </w:p>
    <w:p w14:paraId="0E19614B" w14:textId="22477584" w:rsidR="00011997" w:rsidRDefault="00011997" w:rsidP="00011997">
      <w:pPr>
        <w:jc w:val="both"/>
        <w:rPr>
          <w:rFonts w:eastAsia="Arial" w:cs="Arial"/>
          <w:bCs/>
          <w:lang w:eastAsia="cs-CZ"/>
        </w:rPr>
      </w:pPr>
      <w:r w:rsidRPr="003726D7">
        <w:rPr>
          <w:rFonts w:eastAsia="Arial" w:cs="Arial"/>
          <w:bCs/>
          <w:lang w:eastAsia="cs-CZ"/>
        </w:rPr>
        <w:t>Do</w:t>
      </w:r>
      <w:r>
        <w:rPr>
          <w:rFonts w:eastAsia="Arial" w:cs="Arial"/>
          <w:bCs/>
          <w:lang w:eastAsia="cs-CZ"/>
        </w:rPr>
        <w:t xml:space="preserve"> </w:t>
      </w:r>
      <w:r w:rsidRPr="003726D7">
        <w:rPr>
          <w:rFonts w:eastAsia="Arial" w:cs="Arial"/>
          <w:bCs/>
          <w:lang w:eastAsia="cs-CZ"/>
        </w:rPr>
        <w:t xml:space="preserve">třetice ocenila porota tým, který vznikl na místě a během dvou dnů naprogramoval end-to-end aplikaci hodnotící kredibilitu spotřebitelů před tím, než jim firmy svěří finanční závazek. </w:t>
      </w:r>
      <w:r w:rsidRPr="00011997">
        <w:rPr>
          <w:rFonts w:eastAsia="Arial" w:cs="Arial"/>
          <w:bCs/>
          <w:i/>
          <w:iCs/>
          <w:lang w:eastAsia="cs-CZ"/>
        </w:rPr>
        <w:t xml:space="preserve">„Pracuji v půjčovně dodávek a přesně taková aplikace by nám pomohla verifikovat zákazníky a limitovat problémy,” </w:t>
      </w:r>
      <w:r w:rsidRPr="003726D7">
        <w:rPr>
          <w:rFonts w:eastAsia="Arial" w:cs="Arial"/>
          <w:bCs/>
          <w:lang w:eastAsia="cs-CZ"/>
        </w:rPr>
        <w:t>uvedl jeden z členů týmu Dlužníci.</w:t>
      </w:r>
    </w:p>
    <w:p w14:paraId="7EB627A6" w14:textId="77777777" w:rsidR="00011997" w:rsidRPr="003726D7" w:rsidRDefault="00011997" w:rsidP="00011997">
      <w:pPr>
        <w:jc w:val="both"/>
        <w:rPr>
          <w:rFonts w:eastAsia="Arial" w:cs="Arial"/>
          <w:bCs/>
          <w:lang w:eastAsia="cs-CZ"/>
        </w:rPr>
      </w:pPr>
    </w:p>
    <w:p w14:paraId="73CD27A8" w14:textId="77777777" w:rsidR="00011997" w:rsidRPr="003726D7" w:rsidRDefault="00011997" w:rsidP="00011997">
      <w:pPr>
        <w:jc w:val="both"/>
        <w:rPr>
          <w:rFonts w:cs="Arial"/>
          <w:b/>
          <w:bCs/>
        </w:rPr>
      </w:pPr>
      <w:bookmarkStart w:id="1" w:name="_1fob9te" w:colFirst="0" w:colLast="0"/>
      <w:bookmarkEnd w:id="1"/>
      <w:r w:rsidRPr="003726D7">
        <w:rPr>
          <w:rFonts w:cs="Arial"/>
          <w:b/>
          <w:bCs/>
        </w:rPr>
        <w:t xml:space="preserve">O společnosti </w:t>
      </w:r>
      <w:proofErr w:type="spellStart"/>
      <w:r w:rsidRPr="003726D7">
        <w:rPr>
          <w:rFonts w:cs="Arial"/>
          <w:b/>
          <w:bCs/>
        </w:rPr>
        <w:t>Finbricks</w:t>
      </w:r>
      <w:proofErr w:type="spellEnd"/>
    </w:p>
    <w:p w14:paraId="207756BD" w14:textId="77777777" w:rsidR="00011997" w:rsidRPr="003726D7" w:rsidRDefault="00011997" w:rsidP="00011997">
      <w:pPr>
        <w:jc w:val="both"/>
        <w:rPr>
          <w:rFonts w:eastAsia="Arial" w:cs="Arial"/>
          <w:bCs/>
          <w:lang w:eastAsia="cs-CZ"/>
        </w:rPr>
      </w:pPr>
      <w:proofErr w:type="spellStart"/>
      <w:r w:rsidRPr="003726D7">
        <w:rPr>
          <w:rFonts w:eastAsia="Arial" w:cs="Arial"/>
          <w:bCs/>
          <w:lang w:eastAsia="cs-CZ"/>
        </w:rPr>
        <w:t>Finbricks</w:t>
      </w:r>
      <w:proofErr w:type="spellEnd"/>
      <w:r w:rsidRPr="003726D7">
        <w:rPr>
          <w:rFonts w:eastAsia="Arial" w:cs="Arial"/>
          <w:bCs/>
          <w:lang w:eastAsia="cs-CZ"/>
        </w:rPr>
        <w:t xml:space="preserve"> je lídrem na trhu PSD2 plateb. Je součástí skupiny Komerční banky a dodržuje zásady a principy transparentního podnikání. Za více než rok fungování se spoluzakladatelům Tomášovi Fílovi a Pavle Knolové spolu s téměř 20členným týmem podařilo uzavřít partnerství s největšími platebními branami a finančními institucemi v České republice.</w:t>
      </w:r>
    </w:p>
    <w:p w14:paraId="6EBB1158" w14:textId="77777777" w:rsidR="00011997" w:rsidRPr="00011997" w:rsidRDefault="00011997" w:rsidP="00011997">
      <w:pPr>
        <w:rPr>
          <w:lang w:eastAsia="cs-CZ"/>
        </w:rPr>
      </w:pPr>
    </w:p>
    <w:p w14:paraId="2AB5DE9E" w14:textId="77777777" w:rsidR="006B78C5" w:rsidRPr="00B92B60" w:rsidRDefault="006B78C5" w:rsidP="006B78C5">
      <w:pPr>
        <w:autoSpaceDE w:val="0"/>
        <w:autoSpaceDN w:val="0"/>
        <w:adjustRightInd w:val="0"/>
        <w:rPr>
          <w:rFonts w:ascii="AppleSystemUIFontBold" w:hAnsi="AppleSystemUIFontBold" w:cs="AppleSystemUIFontBold"/>
          <w:b/>
          <w:bCs/>
          <w:sz w:val="26"/>
          <w:szCs w:val="26"/>
        </w:rPr>
      </w:pPr>
    </w:p>
    <w:p w14:paraId="0E646EA8" w14:textId="7D2FD0E9" w:rsidR="008E5786" w:rsidRDefault="008E49F7" w:rsidP="00351FF5">
      <w:pPr>
        <w:rPr>
          <w:szCs w:val="22"/>
        </w:rPr>
      </w:pPr>
      <w:r>
        <w:t xml:space="preserve">      </w:t>
      </w:r>
      <w:r w:rsidR="008E5786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2BE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695A8E30" w14:textId="0BE6CB76" w:rsidR="008E5786" w:rsidRDefault="008E5786" w:rsidP="00351FF5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8E5786" w14:paraId="48752372" w14:textId="77777777" w:rsidTr="00E04801">
        <w:tc>
          <w:tcPr>
            <w:tcW w:w="3209" w:type="dxa"/>
          </w:tcPr>
          <w:p w14:paraId="2C273824" w14:textId="366D790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 w:rsidR="00BD1D3F">
              <w:rPr>
                <w:sz w:val="18"/>
                <w:szCs w:val="18"/>
              </w:rPr>
              <w:t>š</w:t>
            </w:r>
            <w:r w:rsidRPr="00014683">
              <w:rPr>
                <w:sz w:val="18"/>
                <w:szCs w:val="18"/>
              </w:rPr>
              <w:t xml:space="preserve"> Zavoral</w:t>
            </w:r>
            <w:r w:rsidR="00014683" w:rsidRPr="00014683">
              <w:rPr>
                <w:sz w:val="18"/>
                <w:szCs w:val="18"/>
              </w:rPr>
              <w:br/>
            </w:r>
            <w:hyperlink r:id="rId11" w:history="1">
              <w:r w:rsidRPr="00014683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7707430" w14:textId="7B6C8E7D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</w:tc>
        <w:tc>
          <w:tcPr>
            <w:tcW w:w="3209" w:type="dxa"/>
          </w:tcPr>
          <w:p w14:paraId="5BEF4A34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</w:p>
          <w:p w14:paraId="3E4BDC4A" w14:textId="112EAFF6" w:rsidR="008E5786" w:rsidRPr="00014683" w:rsidRDefault="00000000" w:rsidP="00014683">
            <w:pPr>
              <w:rPr>
                <w:sz w:val="18"/>
                <w:szCs w:val="18"/>
              </w:rPr>
            </w:pPr>
            <w:hyperlink r:id="rId12" w:history="1">
              <w:r w:rsidR="008E5786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202627DC" w14:textId="1EC7276E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10" w:type="dxa"/>
          </w:tcPr>
          <w:p w14:paraId="3F20B20C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65509A05" w14:textId="6A82A76A" w:rsidR="008E5786" w:rsidRPr="00014683" w:rsidRDefault="00000000" w:rsidP="00014683">
            <w:pPr>
              <w:rPr>
                <w:sz w:val="18"/>
                <w:szCs w:val="18"/>
              </w:rPr>
            </w:pPr>
            <w:hyperlink r:id="rId13" w:history="1">
              <w:r w:rsidR="008E5786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72D3F544" w14:textId="3801E7F2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</w:tr>
    </w:tbl>
    <w:p w14:paraId="1A1397D5" w14:textId="5C01F83F" w:rsidR="008E5786" w:rsidRPr="00351FF5" w:rsidRDefault="008E5786" w:rsidP="006B78C5">
      <w:pPr>
        <w:rPr>
          <w:szCs w:val="22"/>
        </w:rPr>
      </w:pPr>
    </w:p>
    <w:sectPr w:rsidR="008E5786" w:rsidRPr="00351FF5" w:rsidSect="008E57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F0587" w14:textId="77777777" w:rsidR="00F6111B" w:rsidRDefault="00F6111B" w:rsidP="00014683">
      <w:pPr>
        <w:spacing w:line="240" w:lineRule="auto"/>
      </w:pPr>
      <w:r>
        <w:separator/>
      </w:r>
    </w:p>
  </w:endnote>
  <w:endnote w:type="continuationSeparator" w:id="0">
    <w:p w14:paraId="13B30826" w14:textId="77777777" w:rsidR="00F6111B" w:rsidRDefault="00F6111B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0C17" w14:textId="77777777" w:rsidR="00B92B60" w:rsidRDefault="00B92B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564F292A" w:rsidR="00166D04" w:rsidRDefault="00166D04" w:rsidP="00166D04">
          <w:pPr>
            <w:pStyle w:val="Zpat"/>
            <w:jc w:val="right"/>
          </w:pPr>
          <w:r>
            <w:t xml:space="preserve">   </w:t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000000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2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13B45E3C">
                <wp:extent cx="215265" cy="215265"/>
                <wp:effectExtent l="0" t="0" r="0" b="0"/>
                <wp:docPr id="14" name="Picture 14" descr="Icon&#10;&#10;Description automatically generated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098FE510">
                <wp:extent cx="215900" cy="215900"/>
                <wp:effectExtent l="0" t="0" r="0" b="0"/>
                <wp:docPr id="15" name="Picture 15" descr="Logo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7053524E">
                <wp:extent cx="215900" cy="215900"/>
                <wp:effectExtent l="0" t="0" r="0" b="0"/>
                <wp:docPr id="16" name="Picture 16" descr="Icon&#10;&#10;Description automatically generated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7BB6C559">
                <wp:extent cx="215265" cy="215265"/>
                <wp:effectExtent l="0" t="0" r="0" b="0"/>
                <wp:docPr id="17" name="Picture 17" descr="Icon&#10;&#10;Description automatically generated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>
                          <a:hlinkClick r:id="rId9"/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5086" w14:textId="77777777" w:rsidR="00B92B60" w:rsidRDefault="00B92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A51B" w14:textId="77777777" w:rsidR="00F6111B" w:rsidRDefault="00F6111B" w:rsidP="00014683">
      <w:pPr>
        <w:spacing w:line="240" w:lineRule="auto"/>
      </w:pPr>
      <w:r>
        <w:separator/>
      </w:r>
    </w:p>
  </w:footnote>
  <w:footnote w:type="continuationSeparator" w:id="0">
    <w:p w14:paraId="774B4053" w14:textId="77777777" w:rsidR="00F6111B" w:rsidRDefault="00F6111B" w:rsidP="00014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7A06" w14:textId="77777777" w:rsidR="00B92B60" w:rsidRDefault="00B92B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536C" w14:textId="77777777" w:rsidR="00B92B60" w:rsidRDefault="00B92B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DA6D" w14:textId="77777777" w:rsidR="00B92B60" w:rsidRDefault="00B92B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039062">
    <w:abstractNumId w:val="1"/>
  </w:num>
  <w:num w:numId="2" w16cid:durableId="1334794256">
    <w:abstractNumId w:val="0"/>
  </w:num>
  <w:num w:numId="3" w16cid:durableId="1443838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1997"/>
    <w:rsid w:val="00014683"/>
    <w:rsid w:val="00040BDC"/>
    <w:rsid w:val="00083A07"/>
    <w:rsid w:val="000E6239"/>
    <w:rsid w:val="00166D04"/>
    <w:rsid w:val="002847E1"/>
    <w:rsid w:val="00351FF5"/>
    <w:rsid w:val="00533A27"/>
    <w:rsid w:val="00544872"/>
    <w:rsid w:val="00626854"/>
    <w:rsid w:val="00652624"/>
    <w:rsid w:val="00684D56"/>
    <w:rsid w:val="006A3CAF"/>
    <w:rsid w:val="006B78C5"/>
    <w:rsid w:val="007C3A32"/>
    <w:rsid w:val="00834854"/>
    <w:rsid w:val="008E49F7"/>
    <w:rsid w:val="008E5786"/>
    <w:rsid w:val="00916B99"/>
    <w:rsid w:val="00945BEC"/>
    <w:rsid w:val="00B87DD0"/>
    <w:rsid w:val="00B92B60"/>
    <w:rsid w:val="00BD1D3F"/>
    <w:rsid w:val="00C351B0"/>
    <w:rsid w:val="00CC13E7"/>
    <w:rsid w:val="00D80B46"/>
    <w:rsid w:val="00DB4B06"/>
    <w:rsid w:val="00DD7C83"/>
    <w:rsid w:val="00E04801"/>
    <w:rsid w:val="00E66168"/>
    <w:rsid w:val="00EA2A7F"/>
    <w:rsid w:val="00ED5E0E"/>
    <w:rsid w:val="00F6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011997"/>
    <w:rPr>
      <w:rFonts w:cs="Times New Roman"/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1997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cs" w:eastAsia="cs-CZ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011997"/>
    <w:rPr>
      <w:rFonts w:ascii="Arial" w:eastAsia="Arial" w:hAnsi="Arial" w:cs="Arial"/>
      <w:color w:val="666666"/>
      <w:kern w:val="0"/>
      <w:sz w:val="30"/>
      <w:szCs w:val="30"/>
      <w:lang w:val="c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chal_teubner@kb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arka_nevoralova@kb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_zavoral@kb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kbsmart.cz/finbricks-hackathon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kbsmart.cz/finbricks-hackathon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linkedin.com/company/komercni-banka/mycompany/" TargetMode="External"/><Relationship Id="rId7" Type="http://schemas.openxmlformats.org/officeDocument/2006/relationships/hyperlink" Target="https://www.facebook.com/komercni.banka" TargetMode="External"/><Relationship Id="rId2" Type="http://schemas.openxmlformats.org/officeDocument/2006/relationships/hyperlink" Target="https://kb.cz/cs/o-bance/pro-media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hyperlink" Target="https://twitter.com/komercka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www.instagram.com/komer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647</Words>
  <Characters>3824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Jakub Knapp</cp:lastModifiedBy>
  <cp:revision>5</cp:revision>
  <dcterms:created xsi:type="dcterms:W3CDTF">2023-05-18T14:18:00Z</dcterms:created>
  <dcterms:modified xsi:type="dcterms:W3CDTF">2023-05-22T08:19:00Z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2023-05-18T14:18:17Z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